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C3C0" w14:textId="454492AD" w:rsidR="00996546" w:rsidRPr="006F4FE9" w:rsidRDefault="00F63FA8">
      <w:pPr>
        <w:rPr>
          <w:sz w:val="32"/>
          <w:szCs w:val="32"/>
        </w:rPr>
      </w:pPr>
      <w:r w:rsidRPr="006F4FE9">
        <w:rPr>
          <w:sz w:val="32"/>
          <w:szCs w:val="32"/>
        </w:rPr>
        <w:t>Sunday 14</w:t>
      </w:r>
      <w:r w:rsidRPr="006F4FE9">
        <w:rPr>
          <w:sz w:val="32"/>
          <w:szCs w:val="32"/>
          <w:vertAlign w:val="superscript"/>
        </w:rPr>
        <w:t>th</w:t>
      </w:r>
      <w:r w:rsidRPr="006F4FE9">
        <w:rPr>
          <w:sz w:val="32"/>
          <w:szCs w:val="32"/>
        </w:rPr>
        <w:t xml:space="preserve"> August 2022</w:t>
      </w:r>
    </w:p>
    <w:p w14:paraId="72BBCBF7" w14:textId="6373C164" w:rsidR="001E32E9" w:rsidRPr="006F4FE9" w:rsidRDefault="001E32E9">
      <w:pPr>
        <w:rPr>
          <w:sz w:val="32"/>
          <w:szCs w:val="32"/>
        </w:rPr>
      </w:pPr>
      <w:r w:rsidRPr="006F4FE9">
        <w:rPr>
          <w:sz w:val="32"/>
          <w:szCs w:val="32"/>
        </w:rPr>
        <w:t>Luke 2:1-7</w:t>
      </w:r>
      <w:r w:rsidR="00B37704" w:rsidRPr="006F4FE9">
        <w:rPr>
          <w:sz w:val="32"/>
          <w:szCs w:val="32"/>
        </w:rPr>
        <w:softHyphen/>
      </w:r>
    </w:p>
    <w:p w14:paraId="2E68E4D1" w14:textId="2C984CBF" w:rsidR="008C3114" w:rsidRPr="006F4FE9" w:rsidRDefault="00F63FA8">
      <w:pPr>
        <w:rPr>
          <w:sz w:val="32"/>
          <w:szCs w:val="32"/>
        </w:rPr>
      </w:pPr>
      <w:r w:rsidRPr="006F4FE9">
        <w:rPr>
          <w:sz w:val="32"/>
          <w:szCs w:val="32"/>
        </w:rPr>
        <w:t xml:space="preserve">Mary Mother of our Lord </w:t>
      </w:r>
    </w:p>
    <w:p w14:paraId="69C4F95A" w14:textId="095F7015" w:rsidR="00AA4278" w:rsidRPr="006F4FE9" w:rsidRDefault="00AA4278">
      <w:pPr>
        <w:rPr>
          <w:sz w:val="32"/>
          <w:szCs w:val="32"/>
        </w:rPr>
      </w:pPr>
      <w:r w:rsidRPr="006F4FE9">
        <w:rPr>
          <w:sz w:val="32"/>
          <w:szCs w:val="32"/>
        </w:rPr>
        <w:t xml:space="preserve">Our gospel of Luke gives scant detail of Mary other than to say she was engaged to Joseph and </w:t>
      </w:r>
      <w:r w:rsidR="00A219FA" w:rsidRPr="006F4FE9">
        <w:rPr>
          <w:sz w:val="32"/>
          <w:szCs w:val="32"/>
        </w:rPr>
        <w:t xml:space="preserve">was </w:t>
      </w:r>
      <w:r w:rsidRPr="006F4FE9">
        <w:rPr>
          <w:sz w:val="32"/>
          <w:szCs w:val="32"/>
        </w:rPr>
        <w:t>expecting a child as they travelled to be registered in Bethlehem. Traditionally, sermons to celebrate Mary focus on her devotion to God. She is our role model. I want to put some flesh on the</w:t>
      </w:r>
      <w:r w:rsidR="00A219FA" w:rsidRPr="006F4FE9">
        <w:rPr>
          <w:sz w:val="32"/>
          <w:szCs w:val="32"/>
        </w:rPr>
        <w:t xml:space="preserve"> </w:t>
      </w:r>
      <w:r w:rsidRPr="006F4FE9">
        <w:rPr>
          <w:sz w:val="32"/>
          <w:szCs w:val="32"/>
        </w:rPr>
        <w:t>bones with a creative approach.</w:t>
      </w:r>
      <w:r w:rsidR="006E554F" w:rsidRPr="006F4FE9">
        <w:rPr>
          <w:sz w:val="32"/>
          <w:szCs w:val="32"/>
        </w:rPr>
        <w:t xml:space="preserve"> What does it mean to say </w:t>
      </w:r>
      <w:r w:rsidR="00A219FA" w:rsidRPr="006F4FE9">
        <w:rPr>
          <w:sz w:val="32"/>
          <w:szCs w:val="32"/>
        </w:rPr>
        <w:t>‘</w:t>
      </w:r>
      <w:r w:rsidR="006E554F" w:rsidRPr="006F4FE9">
        <w:rPr>
          <w:sz w:val="32"/>
          <w:szCs w:val="32"/>
        </w:rPr>
        <w:t>yes</w:t>
      </w:r>
      <w:r w:rsidR="00A219FA" w:rsidRPr="006F4FE9">
        <w:rPr>
          <w:sz w:val="32"/>
          <w:szCs w:val="32"/>
        </w:rPr>
        <w:t>’</w:t>
      </w:r>
      <w:r w:rsidR="006E554F" w:rsidRPr="006F4FE9">
        <w:rPr>
          <w:sz w:val="32"/>
          <w:szCs w:val="32"/>
        </w:rPr>
        <w:t xml:space="preserve"> to God</w:t>
      </w:r>
      <w:r w:rsidR="00A219FA" w:rsidRPr="006F4FE9">
        <w:rPr>
          <w:sz w:val="32"/>
          <w:szCs w:val="32"/>
        </w:rPr>
        <w:t>?</w:t>
      </w:r>
      <w:r w:rsidRPr="006F4FE9">
        <w:rPr>
          <w:sz w:val="32"/>
          <w:szCs w:val="32"/>
        </w:rPr>
        <w:t xml:space="preserve"> Consider this</w:t>
      </w:r>
      <w:r w:rsidR="00D351C8" w:rsidRPr="006F4FE9">
        <w:rPr>
          <w:sz w:val="32"/>
          <w:szCs w:val="32"/>
        </w:rPr>
        <w:t xml:space="preserve"> </w:t>
      </w:r>
      <w:r w:rsidR="00A219FA" w:rsidRPr="006F4FE9">
        <w:rPr>
          <w:sz w:val="32"/>
          <w:szCs w:val="32"/>
        </w:rPr>
        <w:t xml:space="preserve">narrated </w:t>
      </w:r>
      <w:r w:rsidR="00D351C8" w:rsidRPr="006F4FE9">
        <w:rPr>
          <w:sz w:val="32"/>
          <w:szCs w:val="32"/>
        </w:rPr>
        <w:t>vignette: from Marlene Marburg.</w:t>
      </w:r>
    </w:p>
    <w:p w14:paraId="6FE1BC00" w14:textId="047D35DF" w:rsidR="00D351C8" w:rsidRPr="006F4FE9" w:rsidRDefault="00D351C8">
      <w:pPr>
        <w:rPr>
          <w:sz w:val="32"/>
          <w:szCs w:val="32"/>
        </w:rPr>
      </w:pPr>
      <w:r w:rsidRPr="006F4FE9">
        <w:rPr>
          <w:sz w:val="32"/>
          <w:szCs w:val="32"/>
        </w:rPr>
        <w:t>Mary puts down her sewing knowing that God stitches every stitch with her. You are happy thinking about Joseph how special he is to you and your family a</w:t>
      </w:r>
      <w:r w:rsidR="00A219FA" w:rsidRPr="006F4FE9">
        <w:rPr>
          <w:sz w:val="32"/>
          <w:szCs w:val="32"/>
        </w:rPr>
        <w:t>s</w:t>
      </w:r>
      <w:r w:rsidRPr="006F4FE9">
        <w:rPr>
          <w:sz w:val="32"/>
          <w:szCs w:val="32"/>
        </w:rPr>
        <w:t xml:space="preserve"> you contemplate your future. He is the answer to your prayer. </w:t>
      </w:r>
    </w:p>
    <w:p w14:paraId="78DA3CEC" w14:textId="62853738" w:rsidR="00D351C8" w:rsidRPr="006F4FE9" w:rsidRDefault="00D351C8">
      <w:pPr>
        <w:rPr>
          <w:sz w:val="32"/>
          <w:szCs w:val="32"/>
        </w:rPr>
      </w:pPr>
      <w:r w:rsidRPr="006F4FE9">
        <w:rPr>
          <w:sz w:val="32"/>
          <w:szCs w:val="32"/>
        </w:rPr>
        <w:t>Mary</w:t>
      </w:r>
      <w:r w:rsidR="00A219FA" w:rsidRPr="006F4FE9">
        <w:rPr>
          <w:sz w:val="32"/>
          <w:szCs w:val="32"/>
        </w:rPr>
        <w:t xml:space="preserve">, </w:t>
      </w:r>
      <w:r w:rsidRPr="006F4FE9">
        <w:rPr>
          <w:sz w:val="32"/>
          <w:szCs w:val="32"/>
        </w:rPr>
        <w:t>you are overwhelmed with Gratitude to God. You kneel on the ground</w:t>
      </w:r>
      <w:r w:rsidR="00A219FA" w:rsidRPr="006F4FE9">
        <w:rPr>
          <w:sz w:val="32"/>
          <w:szCs w:val="32"/>
        </w:rPr>
        <w:t xml:space="preserve"> made</w:t>
      </w:r>
      <w:r w:rsidRPr="006F4FE9">
        <w:rPr>
          <w:sz w:val="32"/>
          <w:szCs w:val="32"/>
        </w:rPr>
        <w:t xml:space="preserve"> smooth and firm through years of treading and seeping. </w:t>
      </w:r>
      <w:r w:rsidR="00C00C82" w:rsidRPr="006F4FE9">
        <w:rPr>
          <w:sz w:val="32"/>
          <w:szCs w:val="32"/>
        </w:rPr>
        <w:t xml:space="preserve">You know that you will soon kneel on Joseph’s wooden floors. You close your eyes. Your mind’s eye is seized by a bright light, and you hear a voice which alarms you. You retreat. </w:t>
      </w:r>
    </w:p>
    <w:p w14:paraId="00383DAC" w14:textId="1E283B64" w:rsidR="00C00C82" w:rsidRPr="006F4FE9" w:rsidRDefault="00C00C82">
      <w:pPr>
        <w:rPr>
          <w:sz w:val="32"/>
          <w:szCs w:val="32"/>
        </w:rPr>
      </w:pPr>
      <w:r w:rsidRPr="006F4FE9">
        <w:rPr>
          <w:sz w:val="32"/>
          <w:szCs w:val="32"/>
        </w:rPr>
        <w:t>“Do not be afraid.”</w:t>
      </w:r>
    </w:p>
    <w:p w14:paraId="087B3330" w14:textId="3CFBE295" w:rsidR="00C00C82" w:rsidRPr="006F4FE9" w:rsidRDefault="00C00C82">
      <w:pPr>
        <w:rPr>
          <w:sz w:val="32"/>
          <w:szCs w:val="32"/>
        </w:rPr>
      </w:pPr>
      <w:r w:rsidRPr="006F4FE9">
        <w:rPr>
          <w:sz w:val="32"/>
          <w:szCs w:val="32"/>
        </w:rPr>
        <w:t>You are comforted by these words, gentle in your heart. You whisper</w:t>
      </w:r>
      <w:r w:rsidR="00A219FA" w:rsidRPr="006F4FE9">
        <w:rPr>
          <w:sz w:val="32"/>
          <w:szCs w:val="32"/>
        </w:rPr>
        <w:t>; ‘</w:t>
      </w:r>
      <w:r w:rsidRPr="006F4FE9">
        <w:rPr>
          <w:sz w:val="32"/>
          <w:szCs w:val="32"/>
        </w:rPr>
        <w:t>How could I ever be afraid of you O God</w:t>
      </w:r>
      <w:r w:rsidR="00A219FA" w:rsidRPr="006F4FE9">
        <w:rPr>
          <w:sz w:val="32"/>
          <w:szCs w:val="32"/>
        </w:rPr>
        <w:t>’</w:t>
      </w:r>
      <w:r w:rsidRPr="006F4FE9">
        <w:rPr>
          <w:sz w:val="32"/>
          <w:szCs w:val="32"/>
        </w:rPr>
        <w:t>?</w:t>
      </w:r>
    </w:p>
    <w:p w14:paraId="4035D25D" w14:textId="2782EF6C" w:rsidR="00C00C82" w:rsidRPr="006F4FE9" w:rsidRDefault="00C00C82">
      <w:pPr>
        <w:rPr>
          <w:sz w:val="32"/>
          <w:szCs w:val="32"/>
        </w:rPr>
      </w:pPr>
      <w:r w:rsidRPr="006F4FE9">
        <w:rPr>
          <w:sz w:val="32"/>
          <w:szCs w:val="32"/>
        </w:rPr>
        <w:t>You are enveloped by stillness which you have come to recognise as the peace of God. Nothing else matters to you. God speaks to you. The messenger’s voice is familiar. You know that God has spoken before. But something is different. You are alert</w:t>
      </w:r>
      <w:r w:rsidR="006E554F" w:rsidRPr="006F4FE9">
        <w:rPr>
          <w:sz w:val="32"/>
          <w:szCs w:val="32"/>
        </w:rPr>
        <w:t xml:space="preserve"> to </w:t>
      </w:r>
      <w:r w:rsidRPr="006F4FE9">
        <w:rPr>
          <w:sz w:val="32"/>
          <w:szCs w:val="32"/>
        </w:rPr>
        <w:t>the truth that this is a turning point for you.</w:t>
      </w:r>
    </w:p>
    <w:p w14:paraId="709107C7" w14:textId="77A29382" w:rsidR="00C00C82" w:rsidRPr="006F4FE9" w:rsidRDefault="00C00C82">
      <w:pPr>
        <w:rPr>
          <w:sz w:val="32"/>
          <w:szCs w:val="32"/>
        </w:rPr>
      </w:pPr>
      <w:r w:rsidRPr="006F4FE9">
        <w:rPr>
          <w:sz w:val="32"/>
          <w:szCs w:val="32"/>
        </w:rPr>
        <w:t>You ask: How can this be?</w:t>
      </w:r>
    </w:p>
    <w:p w14:paraId="3301D95D" w14:textId="38B6999F" w:rsidR="00C00C82" w:rsidRPr="006F4FE9" w:rsidRDefault="00C00C82">
      <w:pPr>
        <w:rPr>
          <w:sz w:val="32"/>
          <w:szCs w:val="32"/>
        </w:rPr>
      </w:pPr>
      <w:r w:rsidRPr="006F4FE9">
        <w:rPr>
          <w:sz w:val="32"/>
          <w:szCs w:val="32"/>
        </w:rPr>
        <w:lastRenderedPageBreak/>
        <w:t>Almost as yo</w:t>
      </w:r>
      <w:r w:rsidR="007237E0" w:rsidRPr="006F4FE9">
        <w:rPr>
          <w:sz w:val="32"/>
          <w:szCs w:val="32"/>
        </w:rPr>
        <w:t>u</w:t>
      </w:r>
      <w:r w:rsidRPr="006F4FE9">
        <w:rPr>
          <w:sz w:val="32"/>
          <w:szCs w:val="32"/>
        </w:rPr>
        <w:t xml:space="preserve"> ask you know that the answer is immaterial. </w:t>
      </w:r>
      <w:r w:rsidR="006E554F" w:rsidRPr="006F4FE9">
        <w:rPr>
          <w:sz w:val="32"/>
          <w:szCs w:val="32"/>
        </w:rPr>
        <w:t xml:space="preserve">You know that in your heart you must put your trust in God’s absolute trustworthiness. You are open to God. Nothing more is necessary. You cannot help but say ‘yes’ to God of your joy, God of your longing. You cannot help but say ‘yes’ to God’s word made real through your participation in mystery. </w:t>
      </w:r>
    </w:p>
    <w:p w14:paraId="54E7E9CF" w14:textId="3F2D04FC" w:rsidR="006E554F" w:rsidRPr="006F4FE9" w:rsidRDefault="006E554F">
      <w:pPr>
        <w:rPr>
          <w:sz w:val="32"/>
          <w:szCs w:val="32"/>
        </w:rPr>
      </w:pPr>
      <w:r w:rsidRPr="006F4FE9">
        <w:rPr>
          <w:sz w:val="32"/>
          <w:szCs w:val="32"/>
        </w:rPr>
        <w:t>Mary Prays.</w:t>
      </w:r>
    </w:p>
    <w:p w14:paraId="3D251A74" w14:textId="3800DB0F" w:rsidR="006E554F" w:rsidRPr="006F4FE9" w:rsidRDefault="006E554F">
      <w:pPr>
        <w:rPr>
          <w:sz w:val="32"/>
          <w:szCs w:val="32"/>
        </w:rPr>
      </w:pPr>
      <w:r w:rsidRPr="006F4FE9">
        <w:rPr>
          <w:sz w:val="32"/>
          <w:szCs w:val="32"/>
        </w:rPr>
        <w:t>God of love, I have a vision of Your angel. I know you are speaking to me.</w:t>
      </w:r>
    </w:p>
    <w:p w14:paraId="13E096D5" w14:textId="20075302" w:rsidR="006E554F" w:rsidRPr="006F4FE9" w:rsidRDefault="006E554F">
      <w:pPr>
        <w:rPr>
          <w:sz w:val="32"/>
          <w:szCs w:val="32"/>
        </w:rPr>
      </w:pPr>
      <w:r w:rsidRPr="006F4FE9">
        <w:rPr>
          <w:sz w:val="32"/>
          <w:szCs w:val="32"/>
        </w:rPr>
        <w:t xml:space="preserve">What </w:t>
      </w:r>
      <w:r w:rsidR="00027B90" w:rsidRPr="006F4FE9">
        <w:rPr>
          <w:sz w:val="32"/>
          <w:szCs w:val="32"/>
        </w:rPr>
        <w:t xml:space="preserve">new favour </w:t>
      </w:r>
      <w:r w:rsidRPr="006F4FE9">
        <w:rPr>
          <w:sz w:val="32"/>
          <w:szCs w:val="32"/>
        </w:rPr>
        <w:t xml:space="preserve">could I possibly have gained? </w:t>
      </w:r>
      <w:r w:rsidR="00027B90" w:rsidRPr="006F4FE9">
        <w:rPr>
          <w:sz w:val="32"/>
          <w:szCs w:val="32"/>
        </w:rPr>
        <w:t>The k</w:t>
      </w:r>
      <w:r w:rsidRPr="006F4FE9">
        <w:rPr>
          <w:sz w:val="32"/>
          <w:szCs w:val="32"/>
        </w:rPr>
        <w:t xml:space="preserve">nowledge of </w:t>
      </w:r>
      <w:r w:rsidR="00027B90" w:rsidRPr="006F4FE9">
        <w:rPr>
          <w:sz w:val="32"/>
          <w:szCs w:val="32"/>
        </w:rPr>
        <w:t>Y</w:t>
      </w:r>
      <w:r w:rsidRPr="006F4FE9">
        <w:rPr>
          <w:sz w:val="32"/>
          <w:szCs w:val="32"/>
        </w:rPr>
        <w:t>our greatness in the face of my smallness is a weighty gift</w:t>
      </w:r>
      <w:r w:rsidR="003C0EB0" w:rsidRPr="006F4FE9">
        <w:rPr>
          <w:sz w:val="32"/>
          <w:szCs w:val="32"/>
        </w:rPr>
        <w:t>. I love You, O God. The more I give you my love, the more You bless me. Until now, you have asked nothing in return except the open-ness of my heart. But today you ask something of me!</w:t>
      </w:r>
    </w:p>
    <w:p w14:paraId="622BF994" w14:textId="732233FD" w:rsidR="003C0EB0" w:rsidRPr="006F4FE9" w:rsidRDefault="003C0EB0">
      <w:pPr>
        <w:rPr>
          <w:sz w:val="32"/>
          <w:szCs w:val="32"/>
        </w:rPr>
      </w:pPr>
      <w:r w:rsidRPr="006F4FE9">
        <w:rPr>
          <w:sz w:val="32"/>
          <w:szCs w:val="32"/>
        </w:rPr>
        <w:t xml:space="preserve">I manage to </w:t>
      </w:r>
      <w:proofErr w:type="gramStart"/>
      <w:r w:rsidRPr="006F4FE9">
        <w:rPr>
          <w:sz w:val="32"/>
          <w:szCs w:val="32"/>
        </w:rPr>
        <w:t>whisper</w:t>
      </w:r>
      <w:proofErr w:type="gramEnd"/>
      <w:r w:rsidRPr="006F4FE9">
        <w:rPr>
          <w:sz w:val="32"/>
          <w:szCs w:val="32"/>
        </w:rPr>
        <w:t xml:space="preserve"> ‘Let it be done unto me according to Your word, Your will, Lord God</w:t>
      </w:r>
      <w:r w:rsidR="00027B90" w:rsidRPr="006F4FE9">
        <w:rPr>
          <w:sz w:val="32"/>
          <w:szCs w:val="32"/>
        </w:rPr>
        <w:t>’</w:t>
      </w:r>
      <w:r w:rsidRPr="006F4FE9">
        <w:rPr>
          <w:sz w:val="32"/>
          <w:szCs w:val="32"/>
        </w:rPr>
        <w:t>.</w:t>
      </w:r>
    </w:p>
    <w:p w14:paraId="48D97E31" w14:textId="6ED0AAB4" w:rsidR="003C0EB0" w:rsidRPr="006F4FE9" w:rsidRDefault="003C0EB0">
      <w:pPr>
        <w:rPr>
          <w:sz w:val="32"/>
          <w:szCs w:val="32"/>
        </w:rPr>
      </w:pPr>
      <w:r w:rsidRPr="006F4FE9">
        <w:rPr>
          <w:sz w:val="32"/>
          <w:szCs w:val="32"/>
        </w:rPr>
        <w:t>I am aware that I am kneeling, your touch renews my body my spirit, my emotions my mind. I am aware my body is holy Your life is in the breath I breathe. Every breath is a gift. I say ‘yes</w:t>
      </w:r>
      <w:r w:rsidR="00027B90" w:rsidRPr="006F4FE9">
        <w:rPr>
          <w:sz w:val="32"/>
          <w:szCs w:val="32"/>
        </w:rPr>
        <w:t>’</w:t>
      </w:r>
      <w:r w:rsidRPr="006F4FE9">
        <w:rPr>
          <w:sz w:val="32"/>
          <w:szCs w:val="32"/>
        </w:rPr>
        <w:t xml:space="preserve"> to You. I cannot</w:t>
      </w:r>
      <w:r w:rsidR="007237E0" w:rsidRPr="006F4FE9">
        <w:rPr>
          <w:sz w:val="32"/>
          <w:szCs w:val="32"/>
        </w:rPr>
        <w:t xml:space="preserve"> imagine a single thought without you. Marburg asks; is there something God asks of</w:t>
      </w:r>
      <w:r w:rsidR="00027B90" w:rsidRPr="006F4FE9">
        <w:rPr>
          <w:sz w:val="32"/>
          <w:szCs w:val="32"/>
        </w:rPr>
        <w:t xml:space="preserve"> you</w:t>
      </w:r>
      <w:r w:rsidR="007237E0" w:rsidRPr="006F4FE9">
        <w:rPr>
          <w:sz w:val="32"/>
          <w:szCs w:val="32"/>
        </w:rPr>
        <w:t>?</w:t>
      </w:r>
      <w:r w:rsidR="007237E0" w:rsidRPr="006F4FE9">
        <w:rPr>
          <w:rStyle w:val="FootnoteReference"/>
          <w:sz w:val="32"/>
          <w:szCs w:val="32"/>
        </w:rPr>
        <w:footnoteReference w:id="1"/>
      </w:r>
      <w:r w:rsidR="007237E0" w:rsidRPr="006F4FE9">
        <w:rPr>
          <w:sz w:val="32"/>
          <w:szCs w:val="32"/>
        </w:rPr>
        <w:t xml:space="preserve"> </w:t>
      </w:r>
    </w:p>
    <w:p w14:paraId="4787F290" w14:textId="5F13868D" w:rsidR="007237E0" w:rsidRPr="006F4FE9" w:rsidRDefault="007237E0">
      <w:pPr>
        <w:rPr>
          <w:sz w:val="32"/>
          <w:szCs w:val="32"/>
        </w:rPr>
      </w:pPr>
      <w:r w:rsidRPr="006F4FE9">
        <w:rPr>
          <w:sz w:val="32"/>
          <w:szCs w:val="32"/>
        </w:rPr>
        <w:t>God calls to each of us. Without that knowledge I doubt you would be here today. What I like about this</w:t>
      </w:r>
      <w:r w:rsidR="00A5712B" w:rsidRPr="006F4FE9">
        <w:rPr>
          <w:sz w:val="32"/>
          <w:szCs w:val="32"/>
        </w:rPr>
        <w:t xml:space="preserve"> imaginal exploration of Mary’s response is</w:t>
      </w:r>
      <w:r w:rsidRPr="006F4FE9">
        <w:rPr>
          <w:sz w:val="32"/>
          <w:szCs w:val="32"/>
        </w:rPr>
        <w:t xml:space="preserve"> that </w:t>
      </w:r>
      <w:r w:rsidR="00A5712B" w:rsidRPr="006F4FE9">
        <w:rPr>
          <w:sz w:val="32"/>
          <w:szCs w:val="32"/>
        </w:rPr>
        <w:t xml:space="preserve">it leads us through </w:t>
      </w:r>
      <w:r w:rsidRPr="006F4FE9">
        <w:rPr>
          <w:sz w:val="32"/>
          <w:szCs w:val="32"/>
        </w:rPr>
        <w:t xml:space="preserve">steps. There is wondering and prayer and </w:t>
      </w:r>
      <w:r w:rsidR="00A5712B" w:rsidRPr="006F4FE9">
        <w:rPr>
          <w:sz w:val="32"/>
          <w:szCs w:val="32"/>
        </w:rPr>
        <w:t xml:space="preserve">then </w:t>
      </w:r>
      <w:r w:rsidRPr="006F4FE9">
        <w:rPr>
          <w:sz w:val="32"/>
          <w:szCs w:val="32"/>
        </w:rPr>
        <w:t xml:space="preserve">realisation in </w:t>
      </w:r>
      <w:r w:rsidR="00A5712B" w:rsidRPr="006F4FE9">
        <w:rPr>
          <w:sz w:val="32"/>
          <w:szCs w:val="32"/>
        </w:rPr>
        <w:t xml:space="preserve">the </w:t>
      </w:r>
      <w:r w:rsidRPr="006F4FE9">
        <w:rPr>
          <w:sz w:val="32"/>
          <w:szCs w:val="32"/>
        </w:rPr>
        <w:t xml:space="preserve">body. As Robert and I have said of recent weeks Mary’s yes is not </w:t>
      </w:r>
      <w:r w:rsidR="00A5712B" w:rsidRPr="006F4FE9">
        <w:rPr>
          <w:sz w:val="32"/>
          <w:szCs w:val="32"/>
        </w:rPr>
        <w:t>gender specific</w:t>
      </w:r>
      <w:r w:rsidR="00697121" w:rsidRPr="006F4FE9">
        <w:rPr>
          <w:sz w:val="32"/>
          <w:szCs w:val="32"/>
        </w:rPr>
        <w:t>. H</w:t>
      </w:r>
      <w:r w:rsidR="00DE4E5E" w:rsidRPr="006F4FE9">
        <w:rPr>
          <w:sz w:val="32"/>
          <w:szCs w:val="32"/>
        </w:rPr>
        <w:t xml:space="preserve">er model of interacting with the spirit is for all of us. </w:t>
      </w:r>
    </w:p>
    <w:p w14:paraId="3D38522E" w14:textId="4994CC3F" w:rsidR="00E11E78" w:rsidRPr="006F4FE9" w:rsidRDefault="00DE4E5E">
      <w:pPr>
        <w:rPr>
          <w:sz w:val="32"/>
          <w:szCs w:val="32"/>
        </w:rPr>
      </w:pPr>
      <w:r w:rsidRPr="006F4FE9">
        <w:rPr>
          <w:sz w:val="32"/>
          <w:szCs w:val="32"/>
        </w:rPr>
        <w:lastRenderedPageBreak/>
        <w:t xml:space="preserve">What I also find grounding about this explanation is that it is of the body. Last week I talked of </w:t>
      </w:r>
      <w:r w:rsidRPr="006F4FE9">
        <w:rPr>
          <w:i/>
          <w:iCs/>
          <w:sz w:val="32"/>
          <w:szCs w:val="32"/>
        </w:rPr>
        <w:t>sacramental imagination.</w:t>
      </w:r>
      <w:r w:rsidRPr="006F4FE9">
        <w:rPr>
          <w:sz w:val="32"/>
          <w:szCs w:val="32"/>
        </w:rPr>
        <w:t xml:space="preserve"> Here we have it writ large. I also want to ask </w:t>
      </w:r>
      <w:r w:rsidR="00E11E78" w:rsidRPr="006F4FE9">
        <w:rPr>
          <w:sz w:val="32"/>
          <w:szCs w:val="32"/>
        </w:rPr>
        <w:t>about what there is in you that God may be calling you to birth?</w:t>
      </w:r>
      <w:r w:rsidR="00EC4DF6" w:rsidRPr="006F4FE9">
        <w:rPr>
          <w:rStyle w:val="FootnoteReference"/>
          <w:sz w:val="32"/>
          <w:szCs w:val="32"/>
        </w:rPr>
        <w:footnoteReference w:id="2"/>
      </w:r>
      <w:r w:rsidR="00E11E78" w:rsidRPr="006F4FE9">
        <w:rPr>
          <w:sz w:val="32"/>
          <w:szCs w:val="32"/>
        </w:rPr>
        <w:t xml:space="preserve"> </w:t>
      </w:r>
    </w:p>
    <w:p w14:paraId="0ACC1093" w14:textId="1109FB56" w:rsidR="00DE4E5E" w:rsidRPr="006F4FE9" w:rsidRDefault="00E11E78">
      <w:pPr>
        <w:rPr>
          <w:sz w:val="32"/>
          <w:szCs w:val="32"/>
        </w:rPr>
      </w:pPr>
      <w:r w:rsidRPr="006F4FE9">
        <w:rPr>
          <w:sz w:val="32"/>
          <w:szCs w:val="32"/>
        </w:rPr>
        <w:t xml:space="preserve">The exceptionally wise spiritual </w:t>
      </w:r>
      <w:r w:rsidR="009F1A08" w:rsidRPr="006F4FE9">
        <w:rPr>
          <w:sz w:val="32"/>
          <w:szCs w:val="32"/>
        </w:rPr>
        <w:t xml:space="preserve">writer Jan </w:t>
      </w:r>
      <w:proofErr w:type="spellStart"/>
      <w:r w:rsidR="009F1A08" w:rsidRPr="006F4FE9">
        <w:rPr>
          <w:sz w:val="32"/>
          <w:szCs w:val="32"/>
        </w:rPr>
        <w:t>Richarson</w:t>
      </w:r>
      <w:proofErr w:type="spellEnd"/>
      <w:r w:rsidR="009F1A08" w:rsidRPr="006F4FE9">
        <w:rPr>
          <w:sz w:val="32"/>
          <w:szCs w:val="32"/>
        </w:rPr>
        <w:t xml:space="preserve"> </w:t>
      </w:r>
      <w:r w:rsidR="00A5712B" w:rsidRPr="006F4FE9">
        <w:rPr>
          <w:sz w:val="32"/>
          <w:szCs w:val="32"/>
        </w:rPr>
        <w:t>has</w:t>
      </w:r>
      <w:r w:rsidR="009F1A08" w:rsidRPr="006F4FE9">
        <w:rPr>
          <w:sz w:val="32"/>
          <w:szCs w:val="32"/>
        </w:rPr>
        <w:t xml:space="preserve"> this </w:t>
      </w:r>
      <w:r w:rsidR="00A5712B" w:rsidRPr="006F4FE9">
        <w:rPr>
          <w:sz w:val="32"/>
          <w:szCs w:val="32"/>
        </w:rPr>
        <w:t xml:space="preserve">to say </w:t>
      </w:r>
      <w:r w:rsidR="009F1A08" w:rsidRPr="006F4FE9">
        <w:rPr>
          <w:sz w:val="32"/>
          <w:szCs w:val="32"/>
        </w:rPr>
        <w:t>about birthing our own spiritual sense. Using the examples of Mary and Nicodemus she says that Jesus reminds us of the important answer to the question</w:t>
      </w:r>
      <w:r w:rsidR="00E35DEB" w:rsidRPr="006F4FE9">
        <w:rPr>
          <w:sz w:val="32"/>
          <w:szCs w:val="32"/>
        </w:rPr>
        <w:t xml:space="preserve">; </w:t>
      </w:r>
      <w:r w:rsidR="009F1A08" w:rsidRPr="006F4FE9">
        <w:rPr>
          <w:sz w:val="32"/>
          <w:szCs w:val="32"/>
        </w:rPr>
        <w:t>‘How can this be?’</w:t>
      </w:r>
      <w:r w:rsidR="00A5712B" w:rsidRPr="006F4FE9">
        <w:rPr>
          <w:sz w:val="32"/>
          <w:szCs w:val="32"/>
        </w:rPr>
        <w:t xml:space="preserve"> A response</w:t>
      </w:r>
      <w:r w:rsidR="009F1A08" w:rsidRPr="006F4FE9">
        <w:rPr>
          <w:sz w:val="32"/>
          <w:szCs w:val="32"/>
        </w:rPr>
        <w:t xml:space="preserve"> doesn’t depend on what we see with our eyes or rational mind. It is a Spirit thing. ‘The Holy Spirit will come upon you.’ And ‘no one can enter the kingdom of God without being born of water and the Spirt.</w:t>
      </w:r>
      <w:r w:rsidR="00EC4DF6" w:rsidRPr="006F4FE9">
        <w:rPr>
          <w:rStyle w:val="FootnoteReference"/>
          <w:sz w:val="32"/>
          <w:szCs w:val="32"/>
        </w:rPr>
        <w:footnoteReference w:id="3"/>
      </w:r>
    </w:p>
    <w:p w14:paraId="68864669" w14:textId="4E098FD8" w:rsidR="00E35DEB" w:rsidRPr="006F4FE9" w:rsidRDefault="00E35DEB">
      <w:pPr>
        <w:rPr>
          <w:sz w:val="32"/>
          <w:szCs w:val="32"/>
        </w:rPr>
      </w:pPr>
      <w:r w:rsidRPr="006F4FE9">
        <w:rPr>
          <w:sz w:val="32"/>
          <w:szCs w:val="32"/>
        </w:rPr>
        <w:t xml:space="preserve">Jesus invites us to see that something other than chronology has the final power over our lives. </w:t>
      </w:r>
      <w:r w:rsidR="00095703" w:rsidRPr="006F4FE9">
        <w:rPr>
          <w:sz w:val="32"/>
          <w:szCs w:val="32"/>
        </w:rPr>
        <w:t xml:space="preserve"> This</w:t>
      </w:r>
      <w:r w:rsidRPr="006F4FE9">
        <w:rPr>
          <w:sz w:val="32"/>
          <w:szCs w:val="32"/>
        </w:rPr>
        <w:t xml:space="preserve"> is </w:t>
      </w:r>
      <w:r w:rsidR="00095703" w:rsidRPr="006F4FE9">
        <w:rPr>
          <w:sz w:val="32"/>
          <w:szCs w:val="32"/>
        </w:rPr>
        <w:t xml:space="preserve">the way of </w:t>
      </w:r>
      <w:r w:rsidRPr="006F4FE9">
        <w:rPr>
          <w:sz w:val="32"/>
          <w:szCs w:val="32"/>
        </w:rPr>
        <w:t>our spiritual journey. If we seek to grow up, and to grow deep we should ever seek out those who are wiser and more practiced in the growing thing than we are. Even as we hold the spiritual door</w:t>
      </w:r>
      <w:r w:rsidR="00095703" w:rsidRPr="006F4FE9">
        <w:rPr>
          <w:sz w:val="32"/>
          <w:szCs w:val="32"/>
        </w:rPr>
        <w:t xml:space="preserve"> open for</w:t>
      </w:r>
      <w:r w:rsidRPr="006F4FE9">
        <w:rPr>
          <w:sz w:val="32"/>
          <w:szCs w:val="32"/>
        </w:rPr>
        <w:t xml:space="preserve"> o</w:t>
      </w:r>
      <w:r w:rsidR="008061CB" w:rsidRPr="006F4FE9">
        <w:rPr>
          <w:sz w:val="32"/>
          <w:szCs w:val="32"/>
        </w:rPr>
        <w:t xml:space="preserve">thers we are compelled towards humility and hospitality. ‘The wind blows where </w:t>
      </w:r>
      <w:proofErr w:type="gramStart"/>
      <w:r w:rsidR="008061CB" w:rsidRPr="006F4FE9">
        <w:rPr>
          <w:sz w:val="32"/>
          <w:szCs w:val="32"/>
        </w:rPr>
        <w:t>it</w:t>
      </w:r>
      <w:proofErr w:type="gramEnd"/>
      <w:r w:rsidR="008061CB" w:rsidRPr="006F4FE9">
        <w:rPr>
          <w:sz w:val="32"/>
          <w:szCs w:val="32"/>
        </w:rPr>
        <w:t xml:space="preserve"> chooses’ says Jesus to Nicodemus. </w:t>
      </w:r>
      <w:r w:rsidR="00095703" w:rsidRPr="006F4FE9">
        <w:rPr>
          <w:sz w:val="32"/>
          <w:szCs w:val="32"/>
        </w:rPr>
        <w:t xml:space="preserve"> The </w:t>
      </w:r>
      <w:r w:rsidR="008061CB" w:rsidRPr="006F4FE9">
        <w:rPr>
          <w:sz w:val="32"/>
          <w:szCs w:val="32"/>
        </w:rPr>
        <w:t>S</w:t>
      </w:r>
      <w:r w:rsidR="00095703" w:rsidRPr="006F4FE9">
        <w:rPr>
          <w:sz w:val="32"/>
          <w:szCs w:val="32"/>
        </w:rPr>
        <w:t>p</w:t>
      </w:r>
      <w:r w:rsidR="008061CB" w:rsidRPr="006F4FE9">
        <w:rPr>
          <w:sz w:val="32"/>
          <w:szCs w:val="32"/>
        </w:rPr>
        <w:t>i</w:t>
      </w:r>
      <w:r w:rsidR="00095703" w:rsidRPr="006F4FE9">
        <w:rPr>
          <w:sz w:val="32"/>
          <w:szCs w:val="32"/>
        </w:rPr>
        <w:t>r</w:t>
      </w:r>
      <w:r w:rsidR="008061CB" w:rsidRPr="006F4FE9">
        <w:rPr>
          <w:sz w:val="32"/>
          <w:szCs w:val="32"/>
        </w:rPr>
        <w:t xml:space="preserve">t </w:t>
      </w:r>
      <w:r w:rsidR="00095703" w:rsidRPr="006F4FE9">
        <w:rPr>
          <w:sz w:val="32"/>
          <w:szCs w:val="32"/>
        </w:rPr>
        <w:t>guides</w:t>
      </w:r>
      <w:r w:rsidR="008061CB" w:rsidRPr="006F4FE9">
        <w:rPr>
          <w:sz w:val="32"/>
          <w:szCs w:val="32"/>
        </w:rPr>
        <w:t xml:space="preserve"> our individual journey. Forward backward untamed and unpredictable. </w:t>
      </w:r>
      <w:proofErr w:type="gramStart"/>
      <w:r w:rsidR="008061CB" w:rsidRPr="006F4FE9">
        <w:rPr>
          <w:sz w:val="32"/>
          <w:szCs w:val="32"/>
        </w:rPr>
        <w:t>So</w:t>
      </w:r>
      <w:proofErr w:type="gramEnd"/>
      <w:r w:rsidR="008061CB" w:rsidRPr="006F4FE9">
        <w:rPr>
          <w:sz w:val="32"/>
          <w:szCs w:val="32"/>
        </w:rPr>
        <w:t xml:space="preserve"> I return to my question</w:t>
      </w:r>
      <w:r w:rsidR="00095703" w:rsidRPr="006F4FE9">
        <w:rPr>
          <w:sz w:val="32"/>
          <w:szCs w:val="32"/>
        </w:rPr>
        <w:t>. What</w:t>
      </w:r>
      <w:r w:rsidR="008061CB" w:rsidRPr="006F4FE9">
        <w:rPr>
          <w:sz w:val="32"/>
          <w:szCs w:val="32"/>
        </w:rPr>
        <w:t xml:space="preserve"> birthing and growing thing is going on in you? What encouragement do you need? What action will you take?</w:t>
      </w:r>
    </w:p>
    <w:p w14:paraId="5FE03858" w14:textId="252F8F28" w:rsidR="00095703" w:rsidRPr="006F4FE9" w:rsidRDefault="00095703">
      <w:pPr>
        <w:rPr>
          <w:sz w:val="32"/>
          <w:szCs w:val="32"/>
        </w:rPr>
      </w:pPr>
      <w:r w:rsidRPr="006F4FE9">
        <w:rPr>
          <w:sz w:val="32"/>
          <w:szCs w:val="32"/>
        </w:rPr>
        <w:t>Jan Richardson offers these words which she says echo the book of Common Prayer.</w:t>
      </w:r>
    </w:p>
    <w:p w14:paraId="3E08EB3C" w14:textId="5CA3150F" w:rsidR="00351CB0" w:rsidRPr="006F4FE9" w:rsidRDefault="00351CB0">
      <w:pPr>
        <w:rPr>
          <w:sz w:val="32"/>
          <w:szCs w:val="32"/>
        </w:rPr>
      </w:pPr>
    </w:p>
    <w:p w14:paraId="3AA368E1" w14:textId="04F42AB5" w:rsidR="00351CB0" w:rsidRPr="006F4FE9" w:rsidRDefault="00351CB0">
      <w:pPr>
        <w:rPr>
          <w:sz w:val="32"/>
          <w:szCs w:val="32"/>
        </w:rPr>
      </w:pPr>
      <w:r w:rsidRPr="006F4FE9">
        <w:rPr>
          <w:sz w:val="32"/>
          <w:szCs w:val="32"/>
        </w:rPr>
        <w:t xml:space="preserve">With my body </w:t>
      </w:r>
    </w:p>
    <w:p w14:paraId="2617020D" w14:textId="0B7A65BF" w:rsidR="00351CB0" w:rsidRPr="006F4FE9" w:rsidRDefault="00351CB0">
      <w:pPr>
        <w:rPr>
          <w:sz w:val="32"/>
          <w:szCs w:val="32"/>
        </w:rPr>
      </w:pPr>
      <w:r w:rsidRPr="006F4FE9">
        <w:rPr>
          <w:sz w:val="32"/>
          <w:szCs w:val="32"/>
        </w:rPr>
        <w:t xml:space="preserve">I </w:t>
      </w:r>
      <w:proofErr w:type="gramStart"/>
      <w:r w:rsidRPr="006F4FE9">
        <w:rPr>
          <w:sz w:val="32"/>
          <w:szCs w:val="32"/>
        </w:rPr>
        <w:t>thee</w:t>
      </w:r>
      <w:proofErr w:type="gramEnd"/>
      <w:r w:rsidRPr="006F4FE9">
        <w:rPr>
          <w:sz w:val="32"/>
          <w:szCs w:val="32"/>
        </w:rPr>
        <w:t xml:space="preserve"> Worship:</w:t>
      </w:r>
    </w:p>
    <w:p w14:paraId="719DF878" w14:textId="2BE34408" w:rsidR="00351CB0" w:rsidRPr="006F4FE9" w:rsidRDefault="00291921">
      <w:pPr>
        <w:rPr>
          <w:sz w:val="32"/>
          <w:szCs w:val="32"/>
        </w:rPr>
      </w:pPr>
      <w:r w:rsidRPr="006F4FE9">
        <w:rPr>
          <w:sz w:val="32"/>
          <w:szCs w:val="32"/>
        </w:rPr>
        <w:t>w</w:t>
      </w:r>
      <w:r w:rsidR="00351CB0" w:rsidRPr="006F4FE9">
        <w:rPr>
          <w:sz w:val="32"/>
          <w:szCs w:val="32"/>
        </w:rPr>
        <w:t>ith flesh you have fashioned</w:t>
      </w:r>
    </w:p>
    <w:p w14:paraId="340A12BD" w14:textId="7B15A614" w:rsidR="00351CB0" w:rsidRPr="006F4FE9" w:rsidRDefault="00291921">
      <w:pPr>
        <w:rPr>
          <w:sz w:val="32"/>
          <w:szCs w:val="32"/>
        </w:rPr>
      </w:pPr>
      <w:r w:rsidRPr="006F4FE9">
        <w:rPr>
          <w:sz w:val="32"/>
          <w:szCs w:val="32"/>
        </w:rPr>
        <w:lastRenderedPageBreak/>
        <w:t>l</w:t>
      </w:r>
      <w:r w:rsidR="00351CB0" w:rsidRPr="006F4FE9">
        <w:rPr>
          <w:sz w:val="32"/>
          <w:szCs w:val="32"/>
        </w:rPr>
        <w:t>onging for return,</w:t>
      </w:r>
    </w:p>
    <w:p w14:paraId="6AB692F4" w14:textId="4983C445" w:rsidR="00351CB0" w:rsidRPr="006F4FE9" w:rsidRDefault="00291921">
      <w:pPr>
        <w:rPr>
          <w:sz w:val="32"/>
          <w:szCs w:val="32"/>
        </w:rPr>
      </w:pPr>
      <w:r w:rsidRPr="006F4FE9">
        <w:rPr>
          <w:sz w:val="32"/>
          <w:szCs w:val="32"/>
        </w:rPr>
        <w:t>w</w:t>
      </w:r>
      <w:r w:rsidR="00351CB0" w:rsidRPr="006F4FE9">
        <w:rPr>
          <w:sz w:val="32"/>
          <w:szCs w:val="32"/>
        </w:rPr>
        <w:t>ith heart you have crafted</w:t>
      </w:r>
    </w:p>
    <w:p w14:paraId="4259B154" w14:textId="1568980D" w:rsidR="00351CB0" w:rsidRPr="006F4FE9" w:rsidRDefault="00291921">
      <w:pPr>
        <w:rPr>
          <w:sz w:val="32"/>
          <w:szCs w:val="32"/>
        </w:rPr>
      </w:pPr>
      <w:r w:rsidRPr="006F4FE9">
        <w:rPr>
          <w:sz w:val="32"/>
          <w:szCs w:val="32"/>
        </w:rPr>
        <w:t xml:space="preserve">yearning </w:t>
      </w:r>
      <w:r w:rsidR="00351CB0" w:rsidRPr="006F4FE9">
        <w:rPr>
          <w:sz w:val="32"/>
          <w:szCs w:val="32"/>
        </w:rPr>
        <w:t>for repair,</w:t>
      </w:r>
    </w:p>
    <w:p w14:paraId="0A2CC551" w14:textId="61EC0575" w:rsidR="00351CB0" w:rsidRPr="006F4FE9" w:rsidRDefault="00291921">
      <w:pPr>
        <w:rPr>
          <w:sz w:val="32"/>
          <w:szCs w:val="32"/>
        </w:rPr>
      </w:pPr>
      <w:r w:rsidRPr="006F4FE9">
        <w:rPr>
          <w:sz w:val="32"/>
          <w:szCs w:val="32"/>
        </w:rPr>
        <w:t>w</w:t>
      </w:r>
      <w:r w:rsidR="00351CB0" w:rsidRPr="006F4FE9">
        <w:rPr>
          <w:sz w:val="32"/>
          <w:szCs w:val="32"/>
        </w:rPr>
        <w:t xml:space="preserve">ith soul you have tended </w:t>
      </w:r>
    </w:p>
    <w:p w14:paraId="3D7D2BE0" w14:textId="7F00EA64" w:rsidR="00351CB0" w:rsidRPr="006F4FE9" w:rsidRDefault="00291921">
      <w:pPr>
        <w:rPr>
          <w:sz w:val="32"/>
          <w:szCs w:val="32"/>
        </w:rPr>
      </w:pPr>
      <w:r w:rsidRPr="006F4FE9">
        <w:rPr>
          <w:sz w:val="32"/>
          <w:szCs w:val="32"/>
        </w:rPr>
        <w:t xml:space="preserve">aching </w:t>
      </w:r>
      <w:r w:rsidR="00351CB0" w:rsidRPr="006F4FE9">
        <w:rPr>
          <w:sz w:val="32"/>
          <w:szCs w:val="32"/>
        </w:rPr>
        <w:t xml:space="preserve">for </w:t>
      </w:r>
      <w:proofErr w:type="gramStart"/>
      <w:r w:rsidR="00351CB0" w:rsidRPr="006F4FE9">
        <w:rPr>
          <w:sz w:val="32"/>
          <w:szCs w:val="32"/>
        </w:rPr>
        <w:t>communion;</w:t>
      </w:r>
      <w:proofErr w:type="gramEnd"/>
    </w:p>
    <w:p w14:paraId="0B54CA8C" w14:textId="7F9ED3A0" w:rsidR="00351CB0" w:rsidRPr="006F4FE9" w:rsidRDefault="00351CB0">
      <w:pPr>
        <w:rPr>
          <w:sz w:val="32"/>
          <w:szCs w:val="32"/>
        </w:rPr>
      </w:pPr>
      <w:r w:rsidRPr="006F4FE9">
        <w:rPr>
          <w:sz w:val="32"/>
          <w:szCs w:val="32"/>
        </w:rPr>
        <w:t>In love and in trepidation,</w:t>
      </w:r>
    </w:p>
    <w:p w14:paraId="0B29AF31" w14:textId="0B36FE25" w:rsidR="00351CB0" w:rsidRPr="006F4FE9" w:rsidRDefault="00291921">
      <w:pPr>
        <w:rPr>
          <w:sz w:val="32"/>
          <w:szCs w:val="32"/>
        </w:rPr>
      </w:pPr>
      <w:r w:rsidRPr="006F4FE9">
        <w:rPr>
          <w:sz w:val="32"/>
          <w:szCs w:val="32"/>
        </w:rPr>
        <w:t>i</w:t>
      </w:r>
      <w:r w:rsidR="00351CB0" w:rsidRPr="006F4FE9">
        <w:rPr>
          <w:sz w:val="32"/>
          <w:szCs w:val="32"/>
        </w:rPr>
        <w:t>n doubt and desire,</w:t>
      </w:r>
    </w:p>
    <w:p w14:paraId="1B171259" w14:textId="7F24DBDC" w:rsidR="00351CB0" w:rsidRPr="006F4FE9" w:rsidRDefault="00291921">
      <w:pPr>
        <w:rPr>
          <w:sz w:val="32"/>
          <w:szCs w:val="32"/>
        </w:rPr>
      </w:pPr>
      <w:r w:rsidRPr="006F4FE9">
        <w:rPr>
          <w:sz w:val="32"/>
          <w:szCs w:val="32"/>
        </w:rPr>
        <w:t>f</w:t>
      </w:r>
      <w:r w:rsidR="00351CB0" w:rsidRPr="006F4FE9">
        <w:rPr>
          <w:sz w:val="32"/>
          <w:szCs w:val="32"/>
        </w:rPr>
        <w:t>or better for worse,</w:t>
      </w:r>
    </w:p>
    <w:p w14:paraId="3ACEFDF2" w14:textId="2753FE33" w:rsidR="00D90C65" w:rsidRPr="006F4FE9" w:rsidRDefault="00291921">
      <w:pPr>
        <w:rPr>
          <w:sz w:val="32"/>
          <w:szCs w:val="32"/>
        </w:rPr>
      </w:pPr>
      <w:r w:rsidRPr="006F4FE9">
        <w:rPr>
          <w:sz w:val="32"/>
          <w:szCs w:val="32"/>
        </w:rPr>
        <w:t>I take thee</w:t>
      </w:r>
    </w:p>
    <w:p w14:paraId="5C4BA7F8" w14:textId="6554ABDE" w:rsidR="00D90C65" w:rsidRPr="006F4FE9" w:rsidRDefault="00D90C65">
      <w:pPr>
        <w:rPr>
          <w:sz w:val="32"/>
          <w:szCs w:val="32"/>
        </w:rPr>
      </w:pPr>
      <w:r w:rsidRPr="006F4FE9">
        <w:rPr>
          <w:sz w:val="32"/>
          <w:szCs w:val="32"/>
        </w:rPr>
        <w:t>I take thee</w:t>
      </w:r>
    </w:p>
    <w:p w14:paraId="7C5262B9" w14:textId="15C34411" w:rsidR="00D90C65" w:rsidRPr="006F4FE9" w:rsidRDefault="00D90C65">
      <w:pPr>
        <w:rPr>
          <w:sz w:val="32"/>
          <w:szCs w:val="32"/>
        </w:rPr>
      </w:pPr>
      <w:r w:rsidRPr="006F4FE9">
        <w:rPr>
          <w:sz w:val="32"/>
          <w:szCs w:val="32"/>
        </w:rPr>
        <w:t>I take thee</w:t>
      </w:r>
      <w:r w:rsidR="00EC4DF6" w:rsidRPr="006F4FE9">
        <w:rPr>
          <w:rStyle w:val="FootnoteReference"/>
          <w:sz w:val="32"/>
          <w:szCs w:val="32"/>
        </w:rPr>
        <w:footnoteReference w:id="4"/>
      </w:r>
    </w:p>
    <w:p w14:paraId="7F16F645" w14:textId="2F38FB7F" w:rsidR="00EC4DF6" w:rsidRPr="006F4FE9" w:rsidRDefault="00EC4DF6">
      <w:pPr>
        <w:rPr>
          <w:sz w:val="32"/>
          <w:szCs w:val="32"/>
        </w:rPr>
      </w:pPr>
      <w:r w:rsidRPr="006F4FE9">
        <w:rPr>
          <w:sz w:val="32"/>
          <w:szCs w:val="32"/>
        </w:rPr>
        <w:t>Now I return you to the gospel vision of Mary</w:t>
      </w:r>
      <w:r w:rsidR="00D07324" w:rsidRPr="006F4FE9">
        <w:rPr>
          <w:sz w:val="32"/>
          <w:szCs w:val="32"/>
        </w:rPr>
        <w:t xml:space="preserve"> who has given birth and wrapped her babe in bands of cloth and laid him in a manger because there was no place for them in the inn.</w:t>
      </w:r>
    </w:p>
    <w:p w14:paraId="3814F481" w14:textId="738ECA28" w:rsidR="00D07324" w:rsidRPr="006F4FE9" w:rsidRDefault="00D07324">
      <w:pPr>
        <w:rPr>
          <w:sz w:val="32"/>
          <w:szCs w:val="32"/>
        </w:rPr>
      </w:pPr>
      <w:r w:rsidRPr="006F4FE9">
        <w:rPr>
          <w:sz w:val="32"/>
          <w:szCs w:val="32"/>
        </w:rPr>
        <w:t>Richardson writes:</w:t>
      </w:r>
    </w:p>
    <w:p w14:paraId="47EE623B" w14:textId="7783C6B1" w:rsidR="00D07324" w:rsidRPr="006F4FE9" w:rsidRDefault="00D07324">
      <w:pPr>
        <w:rPr>
          <w:sz w:val="32"/>
          <w:szCs w:val="32"/>
        </w:rPr>
      </w:pPr>
      <w:r w:rsidRPr="006F4FE9">
        <w:rPr>
          <w:sz w:val="32"/>
          <w:szCs w:val="32"/>
        </w:rPr>
        <w:t>Night has fallen again:</w:t>
      </w:r>
    </w:p>
    <w:p w14:paraId="156A79E7" w14:textId="7E2060AB" w:rsidR="00D07324" w:rsidRPr="006F4FE9" w:rsidRDefault="00D07324">
      <w:pPr>
        <w:rPr>
          <w:sz w:val="32"/>
          <w:szCs w:val="32"/>
        </w:rPr>
      </w:pPr>
      <w:r w:rsidRPr="006F4FE9">
        <w:rPr>
          <w:sz w:val="32"/>
          <w:szCs w:val="32"/>
        </w:rPr>
        <w:t>the star has gone,</w:t>
      </w:r>
    </w:p>
    <w:p w14:paraId="3B29827F" w14:textId="2375CB15" w:rsidR="00D07324" w:rsidRPr="006F4FE9" w:rsidRDefault="00D07324">
      <w:pPr>
        <w:rPr>
          <w:sz w:val="32"/>
          <w:szCs w:val="32"/>
        </w:rPr>
      </w:pPr>
      <w:r w:rsidRPr="006F4FE9">
        <w:rPr>
          <w:sz w:val="32"/>
          <w:szCs w:val="32"/>
        </w:rPr>
        <w:t>the shepherds departed,</w:t>
      </w:r>
    </w:p>
    <w:p w14:paraId="78FCB327" w14:textId="73CEDEC6" w:rsidR="00D07324" w:rsidRPr="006F4FE9" w:rsidRDefault="00D07324">
      <w:pPr>
        <w:rPr>
          <w:sz w:val="32"/>
          <w:szCs w:val="32"/>
        </w:rPr>
      </w:pPr>
      <w:r w:rsidRPr="006F4FE9">
        <w:rPr>
          <w:sz w:val="32"/>
          <w:szCs w:val="32"/>
        </w:rPr>
        <w:t>the angelic voices</w:t>
      </w:r>
    </w:p>
    <w:p w14:paraId="62454A7D" w14:textId="547B0C95" w:rsidR="00D07324" w:rsidRPr="006F4FE9" w:rsidRDefault="00D07324">
      <w:pPr>
        <w:rPr>
          <w:sz w:val="32"/>
          <w:szCs w:val="32"/>
        </w:rPr>
      </w:pPr>
      <w:r w:rsidRPr="006F4FE9">
        <w:rPr>
          <w:sz w:val="32"/>
          <w:szCs w:val="32"/>
        </w:rPr>
        <w:t>Stilled,</w:t>
      </w:r>
    </w:p>
    <w:p w14:paraId="0F9E96B6" w14:textId="221F1FC4" w:rsidR="00D07324" w:rsidRPr="006F4FE9" w:rsidRDefault="00D07324">
      <w:pPr>
        <w:rPr>
          <w:sz w:val="32"/>
          <w:szCs w:val="32"/>
        </w:rPr>
      </w:pPr>
      <w:r w:rsidRPr="006F4FE9">
        <w:rPr>
          <w:sz w:val="32"/>
          <w:szCs w:val="32"/>
        </w:rPr>
        <w:t>the wise men</w:t>
      </w:r>
    </w:p>
    <w:p w14:paraId="48CB13CE" w14:textId="20F45D47" w:rsidR="00D07324" w:rsidRPr="006F4FE9" w:rsidRDefault="00D07324">
      <w:pPr>
        <w:rPr>
          <w:sz w:val="32"/>
          <w:szCs w:val="32"/>
        </w:rPr>
      </w:pPr>
      <w:r w:rsidRPr="006F4FE9">
        <w:rPr>
          <w:sz w:val="32"/>
          <w:szCs w:val="32"/>
        </w:rPr>
        <w:t xml:space="preserve">going home </w:t>
      </w:r>
    </w:p>
    <w:p w14:paraId="4FF31FB6" w14:textId="77777777" w:rsidR="00D07324" w:rsidRPr="006F4FE9" w:rsidRDefault="00D07324">
      <w:pPr>
        <w:rPr>
          <w:sz w:val="32"/>
          <w:szCs w:val="32"/>
        </w:rPr>
      </w:pPr>
      <w:r w:rsidRPr="006F4FE9">
        <w:rPr>
          <w:sz w:val="32"/>
          <w:szCs w:val="32"/>
        </w:rPr>
        <w:t>some other way.</w:t>
      </w:r>
    </w:p>
    <w:p w14:paraId="5ABD5585" w14:textId="77777777" w:rsidR="00D07324" w:rsidRPr="006F4FE9" w:rsidRDefault="00D07324">
      <w:pPr>
        <w:rPr>
          <w:sz w:val="32"/>
          <w:szCs w:val="32"/>
        </w:rPr>
      </w:pPr>
      <w:r w:rsidRPr="006F4FE9">
        <w:rPr>
          <w:sz w:val="32"/>
          <w:szCs w:val="32"/>
        </w:rPr>
        <w:lastRenderedPageBreak/>
        <w:t>The birthing stains on the ground</w:t>
      </w:r>
    </w:p>
    <w:p w14:paraId="55122848" w14:textId="76F97D77" w:rsidR="00D07324" w:rsidRPr="006F4FE9" w:rsidRDefault="001E32E9">
      <w:pPr>
        <w:rPr>
          <w:sz w:val="32"/>
          <w:szCs w:val="32"/>
        </w:rPr>
      </w:pPr>
      <w:r w:rsidRPr="006F4FE9">
        <w:rPr>
          <w:sz w:val="32"/>
          <w:szCs w:val="32"/>
        </w:rPr>
        <w:t>w</w:t>
      </w:r>
      <w:r w:rsidR="00D07324" w:rsidRPr="006F4FE9">
        <w:rPr>
          <w:sz w:val="32"/>
          <w:szCs w:val="32"/>
        </w:rPr>
        <w:t>ill soon be covered over</w:t>
      </w:r>
    </w:p>
    <w:p w14:paraId="29638665" w14:textId="67C49283" w:rsidR="00D07324" w:rsidRPr="006F4FE9" w:rsidRDefault="001E32E9">
      <w:pPr>
        <w:rPr>
          <w:sz w:val="32"/>
          <w:szCs w:val="32"/>
        </w:rPr>
      </w:pPr>
      <w:r w:rsidRPr="006F4FE9">
        <w:rPr>
          <w:sz w:val="32"/>
          <w:szCs w:val="32"/>
        </w:rPr>
        <w:t>b</w:t>
      </w:r>
      <w:r w:rsidR="00D07324" w:rsidRPr="006F4FE9">
        <w:rPr>
          <w:sz w:val="32"/>
          <w:szCs w:val="32"/>
        </w:rPr>
        <w:t>y the traffic of other travellers.</w:t>
      </w:r>
    </w:p>
    <w:p w14:paraId="4B481954" w14:textId="77777777" w:rsidR="00D07324" w:rsidRPr="006F4FE9" w:rsidRDefault="00D07324">
      <w:pPr>
        <w:rPr>
          <w:sz w:val="32"/>
          <w:szCs w:val="32"/>
        </w:rPr>
      </w:pPr>
      <w:r w:rsidRPr="006F4FE9">
        <w:rPr>
          <w:sz w:val="32"/>
          <w:szCs w:val="32"/>
        </w:rPr>
        <w:t>But on the wall of the cave</w:t>
      </w:r>
    </w:p>
    <w:p w14:paraId="4EB875C4" w14:textId="12C5970A" w:rsidR="001E32E9" w:rsidRPr="006F4FE9" w:rsidRDefault="001E32E9">
      <w:pPr>
        <w:rPr>
          <w:sz w:val="32"/>
          <w:szCs w:val="32"/>
        </w:rPr>
      </w:pPr>
      <w:r w:rsidRPr="006F4FE9">
        <w:rPr>
          <w:sz w:val="32"/>
          <w:szCs w:val="32"/>
        </w:rPr>
        <w:t>a bloodied print</w:t>
      </w:r>
    </w:p>
    <w:p w14:paraId="5B9DDFE6" w14:textId="7C972D79" w:rsidR="00D07324" w:rsidRPr="006F4FE9" w:rsidRDefault="00D07324">
      <w:pPr>
        <w:rPr>
          <w:sz w:val="32"/>
          <w:szCs w:val="32"/>
        </w:rPr>
      </w:pPr>
      <w:r w:rsidRPr="006F4FE9">
        <w:rPr>
          <w:sz w:val="32"/>
          <w:szCs w:val="32"/>
        </w:rPr>
        <w:t>the size of the hand of a man</w:t>
      </w:r>
    </w:p>
    <w:p w14:paraId="54C32E53" w14:textId="60DFB077" w:rsidR="00D07324" w:rsidRPr="006F4FE9" w:rsidRDefault="00D07324">
      <w:pPr>
        <w:rPr>
          <w:sz w:val="32"/>
          <w:szCs w:val="32"/>
        </w:rPr>
      </w:pPr>
      <w:r w:rsidRPr="006F4FE9">
        <w:rPr>
          <w:sz w:val="32"/>
          <w:szCs w:val="32"/>
        </w:rPr>
        <w:t xml:space="preserve">who listened to dreams </w:t>
      </w:r>
    </w:p>
    <w:p w14:paraId="0081B002" w14:textId="0CC506FD" w:rsidR="00925C91" w:rsidRPr="006F4FE9" w:rsidRDefault="00925C91">
      <w:pPr>
        <w:rPr>
          <w:sz w:val="32"/>
          <w:szCs w:val="32"/>
        </w:rPr>
      </w:pPr>
      <w:r w:rsidRPr="006F4FE9">
        <w:rPr>
          <w:sz w:val="32"/>
          <w:szCs w:val="32"/>
        </w:rPr>
        <w:t>and would not leave her,</w:t>
      </w:r>
    </w:p>
    <w:p w14:paraId="7DA9C3E4" w14:textId="47E45525" w:rsidR="00925C91" w:rsidRPr="006F4FE9" w:rsidRDefault="00925C91">
      <w:pPr>
        <w:rPr>
          <w:sz w:val="32"/>
          <w:szCs w:val="32"/>
        </w:rPr>
      </w:pPr>
      <w:r w:rsidRPr="006F4FE9">
        <w:rPr>
          <w:sz w:val="32"/>
          <w:szCs w:val="32"/>
        </w:rPr>
        <w:t>and the animals</w:t>
      </w:r>
    </w:p>
    <w:p w14:paraId="1DA34A7B" w14:textId="49ADA989" w:rsidR="00925C91" w:rsidRPr="006F4FE9" w:rsidRDefault="00925C91">
      <w:pPr>
        <w:rPr>
          <w:sz w:val="32"/>
          <w:szCs w:val="32"/>
        </w:rPr>
      </w:pPr>
      <w:r w:rsidRPr="006F4FE9">
        <w:rPr>
          <w:sz w:val="32"/>
          <w:szCs w:val="32"/>
        </w:rPr>
        <w:t>quiet again</w:t>
      </w:r>
    </w:p>
    <w:p w14:paraId="264DD7FE" w14:textId="7F96F4A7" w:rsidR="00925C91" w:rsidRPr="006F4FE9" w:rsidRDefault="00925C91">
      <w:pPr>
        <w:rPr>
          <w:sz w:val="32"/>
          <w:szCs w:val="32"/>
        </w:rPr>
      </w:pPr>
      <w:r w:rsidRPr="006F4FE9">
        <w:rPr>
          <w:sz w:val="32"/>
          <w:szCs w:val="32"/>
        </w:rPr>
        <w:t>but with a knowing look in their eyes,</w:t>
      </w:r>
    </w:p>
    <w:p w14:paraId="5D349703" w14:textId="282F5061" w:rsidR="00925C91" w:rsidRPr="006F4FE9" w:rsidRDefault="00925C91">
      <w:pPr>
        <w:rPr>
          <w:sz w:val="32"/>
          <w:szCs w:val="32"/>
        </w:rPr>
      </w:pPr>
      <w:r w:rsidRPr="006F4FE9">
        <w:rPr>
          <w:sz w:val="32"/>
          <w:szCs w:val="32"/>
        </w:rPr>
        <w:t>and all around</w:t>
      </w:r>
    </w:p>
    <w:p w14:paraId="3A2B59FA" w14:textId="247BA498" w:rsidR="00925C91" w:rsidRPr="006F4FE9" w:rsidRDefault="00925C91">
      <w:pPr>
        <w:rPr>
          <w:sz w:val="32"/>
          <w:szCs w:val="32"/>
        </w:rPr>
      </w:pPr>
      <w:r w:rsidRPr="006F4FE9">
        <w:rPr>
          <w:sz w:val="32"/>
          <w:szCs w:val="32"/>
        </w:rPr>
        <w:t xml:space="preserve">a radiant darkness. </w:t>
      </w:r>
    </w:p>
    <w:p w14:paraId="006E02E5" w14:textId="1771CC3B" w:rsidR="00925C91" w:rsidRPr="006F4FE9" w:rsidRDefault="00925C91">
      <w:pPr>
        <w:rPr>
          <w:sz w:val="32"/>
          <w:szCs w:val="32"/>
        </w:rPr>
      </w:pPr>
    </w:p>
    <w:p w14:paraId="03B4C064" w14:textId="3AAA91A3" w:rsidR="00925C91" w:rsidRPr="006F4FE9" w:rsidRDefault="00925C91">
      <w:pPr>
        <w:rPr>
          <w:sz w:val="32"/>
          <w:szCs w:val="32"/>
        </w:rPr>
      </w:pPr>
      <w:r w:rsidRPr="006F4FE9">
        <w:rPr>
          <w:sz w:val="32"/>
          <w:szCs w:val="32"/>
        </w:rPr>
        <w:t xml:space="preserve">May we bravely face whatever birthing God has in store for us. Knowing that listens to our dreams and will not leave us. </w:t>
      </w:r>
    </w:p>
    <w:p w14:paraId="3CA1E093" w14:textId="0E1977B2" w:rsidR="00925C91" w:rsidRPr="006F4FE9" w:rsidRDefault="00925C91">
      <w:pPr>
        <w:rPr>
          <w:sz w:val="32"/>
          <w:szCs w:val="32"/>
        </w:rPr>
      </w:pPr>
      <w:r w:rsidRPr="006F4FE9">
        <w:rPr>
          <w:sz w:val="32"/>
          <w:szCs w:val="32"/>
        </w:rPr>
        <w:t>AMEN</w:t>
      </w:r>
    </w:p>
    <w:p w14:paraId="0211AFF9" w14:textId="7B98A1CB" w:rsidR="001E32E9" w:rsidRPr="006F4FE9" w:rsidRDefault="001E32E9">
      <w:pPr>
        <w:rPr>
          <w:sz w:val="32"/>
          <w:szCs w:val="32"/>
        </w:rPr>
      </w:pPr>
    </w:p>
    <w:p w14:paraId="2983EDBF" w14:textId="77777777" w:rsidR="001E32E9" w:rsidRPr="006F4FE9" w:rsidRDefault="001E32E9">
      <w:pPr>
        <w:rPr>
          <w:sz w:val="32"/>
          <w:szCs w:val="32"/>
        </w:rPr>
      </w:pPr>
    </w:p>
    <w:p w14:paraId="0B11E4DC" w14:textId="214CB534" w:rsidR="00925C91" w:rsidRPr="006F4FE9" w:rsidRDefault="00925C91">
      <w:pPr>
        <w:rPr>
          <w:sz w:val="32"/>
          <w:szCs w:val="32"/>
          <w:u w:val="single"/>
        </w:rPr>
      </w:pPr>
      <w:r w:rsidRPr="006F4FE9">
        <w:rPr>
          <w:sz w:val="32"/>
          <w:szCs w:val="32"/>
          <w:u w:val="single"/>
        </w:rPr>
        <w:t>References</w:t>
      </w:r>
    </w:p>
    <w:p w14:paraId="732EFC3E" w14:textId="400771BC" w:rsidR="00D90C65" w:rsidRPr="006F4FE9" w:rsidRDefault="003A28D4">
      <w:pPr>
        <w:rPr>
          <w:sz w:val="32"/>
          <w:szCs w:val="32"/>
        </w:rPr>
      </w:pPr>
      <w:r w:rsidRPr="006F4FE9">
        <w:rPr>
          <w:sz w:val="32"/>
          <w:szCs w:val="32"/>
        </w:rPr>
        <w:t xml:space="preserve">Richardson, J. </w:t>
      </w:r>
      <w:r w:rsidRPr="006F4FE9">
        <w:rPr>
          <w:i/>
          <w:iCs/>
          <w:sz w:val="32"/>
          <w:szCs w:val="32"/>
        </w:rPr>
        <w:t>The Painted Prayerbook</w:t>
      </w:r>
      <w:r w:rsidRPr="006F4FE9">
        <w:rPr>
          <w:sz w:val="32"/>
          <w:szCs w:val="32"/>
        </w:rPr>
        <w:t xml:space="preserve"> p39</w:t>
      </w:r>
    </w:p>
    <w:p w14:paraId="78A31528" w14:textId="3D7C6BB4" w:rsidR="003A28D4" w:rsidRPr="006F4FE9" w:rsidRDefault="003A28D4">
      <w:pPr>
        <w:rPr>
          <w:sz w:val="32"/>
          <w:szCs w:val="32"/>
        </w:rPr>
      </w:pPr>
      <w:r w:rsidRPr="006F4FE9">
        <w:rPr>
          <w:sz w:val="32"/>
          <w:szCs w:val="32"/>
        </w:rPr>
        <w:t xml:space="preserve">Richardson, J. </w:t>
      </w:r>
      <w:r w:rsidRPr="006F4FE9">
        <w:rPr>
          <w:i/>
          <w:iCs/>
          <w:sz w:val="32"/>
          <w:szCs w:val="32"/>
        </w:rPr>
        <w:t>In Wisdom’s Path</w:t>
      </w:r>
      <w:r w:rsidRPr="006F4FE9">
        <w:rPr>
          <w:sz w:val="32"/>
          <w:szCs w:val="32"/>
        </w:rPr>
        <w:t xml:space="preserve"> Pilgrim Press Ohio</w:t>
      </w:r>
      <w:r w:rsidR="007D7131" w:rsidRPr="006F4FE9">
        <w:rPr>
          <w:sz w:val="32"/>
          <w:szCs w:val="32"/>
        </w:rPr>
        <w:t xml:space="preserve"> USA</w:t>
      </w:r>
      <w:r w:rsidRPr="006F4FE9">
        <w:rPr>
          <w:sz w:val="32"/>
          <w:szCs w:val="32"/>
        </w:rPr>
        <w:t xml:space="preserve"> 2000 </w:t>
      </w:r>
    </w:p>
    <w:p w14:paraId="64A65552" w14:textId="77777777" w:rsidR="00D90C65" w:rsidRPr="006F4FE9" w:rsidRDefault="00D90C65">
      <w:pPr>
        <w:rPr>
          <w:sz w:val="32"/>
          <w:szCs w:val="32"/>
        </w:rPr>
      </w:pPr>
    </w:p>
    <w:p w14:paraId="7B02AF70" w14:textId="31115B11" w:rsidR="00D90C65" w:rsidRPr="006F4FE9" w:rsidRDefault="00D90C65">
      <w:pPr>
        <w:rPr>
          <w:sz w:val="32"/>
          <w:szCs w:val="32"/>
        </w:rPr>
      </w:pPr>
    </w:p>
    <w:p w14:paraId="01DF6CED" w14:textId="77777777" w:rsidR="00D90C65" w:rsidRPr="006F4FE9" w:rsidRDefault="00D90C65">
      <w:pPr>
        <w:rPr>
          <w:sz w:val="32"/>
          <w:szCs w:val="32"/>
        </w:rPr>
      </w:pPr>
    </w:p>
    <w:p w14:paraId="10C78D3C" w14:textId="77777777" w:rsidR="00291921" w:rsidRPr="006F4FE9" w:rsidRDefault="00291921">
      <w:pPr>
        <w:rPr>
          <w:sz w:val="32"/>
          <w:szCs w:val="32"/>
        </w:rPr>
      </w:pPr>
    </w:p>
    <w:p w14:paraId="692F8ABA" w14:textId="5FE9FBED" w:rsidR="00291921" w:rsidRPr="006F4FE9" w:rsidRDefault="00291921">
      <w:pPr>
        <w:rPr>
          <w:sz w:val="32"/>
          <w:szCs w:val="32"/>
        </w:rPr>
      </w:pPr>
    </w:p>
    <w:p w14:paraId="2E72A4B1" w14:textId="7CFF6E6A" w:rsidR="00291921" w:rsidRPr="006F4FE9" w:rsidRDefault="00EC4DF6">
      <w:pPr>
        <w:rPr>
          <w:sz w:val="32"/>
          <w:szCs w:val="32"/>
        </w:rPr>
      </w:pPr>
      <w:r w:rsidRPr="006F4FE9">
        <w:rPr>
          <w:sz w:val="32"/>
          <w:szCs w:val="32"/>
        </w:rPr>
        <w:t xml:space="preserve"> </w:t>
      </w:r>
    </w:p>
    <w:p w14:paraId="74A9A565" w14:textId="77777777" w:rsidR="00291921" w:rsidRPr="006F4FE9" w:rsidRDefault="00291921">
      <w:pPr>
        <w:rPr>
          <w:sz w:val="32"/>
          <w:szCs w:val="32"/>
        </w:rPr>
      </w:pPr>
    </w:p>
    <w:p w14:paraId="10A5B5EA" w14:textId="77777777" w:rsidR="00291921" w:rsidRPr="006F4FE9" w:rsidRDefault="00291921">
      <w:pPr>
        <w:rPr>
          <w:sz w:val="32"/>
          <w:szCs w:val="32"/>
        </w:rPr>
      </w:pPr>
    </w:p>
    <w:p w14:paraId="211DC261" w14:textId="63376D13" w:rsidR="00291921" w:rsidRPr="006F4FE9" w:rsidRDefault="00291921">
      <w:pPr>
        <w:rPr>
          <w:sz w:val="32"/>
          <w:szCs w:val="32"/>
        </w:rPr>
      </w:pPr>
    </w:p>
    <w:sectPr w:rsidR="00291921" w:rsidRPr="006F4F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E536" w14:textId="77777777" w:rsidR="00996212" w:rsidRDefault="00996212" w:rsidP="007237E0">
      <w:pPr>
        <w:spacing w:after="0" w:line="240" w:lineRule="auto"/>
      </w:pPr>
      <w:r>
        <w:separator/>
      </w:r>
    </w:p>
  </w:endnote>
  <w:endnote w:type="continuationSeparator" w:id="0">
    <w:p w14:paraId="32E0A68F" w14:textId="77777777" w:rsidR="00996212" w:rsidRDefault="00996212" w:rsidP="0072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5466" w14:textId="77777777" w:rsidR="00996212" w:rsidRDefault="00996212" w:rsidP="007237E0">
      <w:pPr>
        <w:spacing w:after="0" w:line="240" w:lineRule="auto"/>
      </w:pPr>
      <w:r>
        <w:separator/>
      </w:r>
    </w:p>
  </w:footnote>
  <w:footnote w:type="continuationSeparator" w:id="0">
    <w:p w14:paraId="0703B009" w14:textId="77777777" w:rsidR="00996212" w:rsidRDefault="00996212" w:rsidP="007237E0">
      <w:pPr>
        <w:spacing w:after="0" w:line="240" w:lineRule="auto"/>
      </w:pPr>
      <w:r>
        <w:continuationSeparator/>
      </w:r>
    </w:p>
  </w:footnote>
  <w:footnote w:id="1">
    <w:p w14:paraId="3D1F12C6" w14:textId="07605B4A" w:rsidR="007237E0" w:rsidRDefault="007237E0">
      <w:pPr>
        <w:pStyle w:val="FootnoteText"/>
      </w:pPr>
      <w:r>
        <w:rPr>
          <w:rStyle w:val="FootnoteReference"/>
        </w:rPr>
        <w:footnoteRef/>
      </w:r>
      <w:r>
        <w:t xml:space="preserve"> Marburg, M. </w:t>
      </w:r>
      <w:r w:rsidRPr="007237E0">
        <w:rPr>
          <w:i/>
          <w:iCs/>
        </w:rPr>
        <w:t>No Ordinary Woman</w:t>
      </w:r>
      <w:r>
        <w:t xml:space="preserve"> pp5-7</w:t>
      </w:r>
    </w:p>
    <w:p w14:paraId="169AD65D" w14:textId="331AFC0E" w:rsidR="00EC4DF6" w:rsidRDefault="00EC4DF6">
      <w:pPr>
        <w:pStyle w:val="FootnoteText"/>
      </w:pPr>
      <w:r>
        <w:t>2 Ibid</w:t>
      </w:r>
    </w:p>
  </w:footnote>
  <w:footnote w:id="2">
    <w:p w14:paraId="6C6C7A0E" w14:textId="782A3C83" w:rsidR="00EC4DF6" w:rsidRDefault="00EC4DF6">
      <w:pPr>
        <w:pStyle w:val="FootnoteText"/>
      </w:pPr>
      <w:r>
        <w:rPr>
          <w:rStyle w:val="FootnoteReference"/>
        </w:rPr>
        <w:footnoteRef/>
      </w:r>
      <w:r>
        <w:t xml:space="preserve"> Richardson, J. </w:t>
      </w:r>
      <w:r w:rsidRPr="00EC4DF6">
        <w:rPr>
          <w:i/>
          <w:iCs/>
        </w:rPr>
        <w:t>The Painted Prayerbook</w:t>
      </w:r>
      <w:r>
        <w:t xml:space="preserve"> p39</w:t>
      </w:r>
    </w:p>
  </w:footnote>
  <w:footnote w:id="3">
    <w:p w14:paraId="6E5CA746" w14:textId="12E72C22" w:rsidR="00EC4DF6" w:rsidRDefault="00EC4DF6">
      <w:pPr>
        <w:pStyle w:val="FootnoteText"/>
      </w:pPr>
      <w:r>
        <w:rPr>
          <w:rStyle w:val="FootnoteReference"/>
        </w:rPr>
        <w:footnoteRef/>
      </w:r>
      <w:r>
        <w:t xml:space="preserve"> Richardson, J. </w:t>
      </w:r>
      <w:r w:rsidRPr="00EC4DF6">
        <w:rPr>
          <w:i/>
          <w:iCs/>
        </w:rPr>
        <w:t>The Painted Prayerbook</w:t>
      </w:r>
      <w:r>
        <w:t xml:space="preserve"> p39</w:t>
      </w:r>
    </w:p>
  </w:footnote>
  <w:footnote w:id="4">
    <w:p w14:paraId="334B2F5F" w14:textId="08F763FB" w:rsidR="00EC4DF6" w:rsidRDefault="00EC4DF6">
      <w:pPr>
        <w:pStyle w:val="FootnoteText"/>
      </w:pPr>
      <w:r>
        <w:rPr>
          <w:rStyle w:val="FootnoteReference"/>
        </w:rPr>
        <w:footnoteRef/>
      </w:r>
      <w:r>
        <w:t xml:space="preserve"> Richardson, J. </w:t>
      </w:r>
      <w:r w:rsidRPr="00EC4DF6">
        <w:rPr>
          <w:i/>
          <w:iCs/>
        </w:rPr>
        <w:t>In Wisdom’s Path</w:t>
      </w:r>
      <w:r>
        <w:t xml:space="preserve"> p22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10509"/>
      <w:docPartObj>
        <w:docPartGallery w:val="Page Numbers (Top of Page)"/>
        <w:docPartUnique/>
      </w:docPartObj>
    </w:sdtPr>
    <w:sdtEndPr>
      <w:rPr>
        <w:noProof/>
      </w:rPr>
    </w:sdtEndPr>
    <w:sdtContent>
      <w:p w14:paraId="66BCAF21" w14:textId="1FD55D65" w:rsidR="00925C91" w:rsidRDefault="00925C91">
        <w:pPr>
          <w:pStyle w:val="Header"/>
        </w:pPr>
        <w:r>
          <w:fldChar w:fldCharType="begin"/>
        </w:r>
        <w:r>
          <w:instrText xml:space="preserve"> PAGE   \* MERGEFORMAT </w:instrText>
        </w:r>
        <w:r>
          <w:fldChar w:fldCharType="separate"/>
        </w:r>
        <w:r>
          <w:rPr>
            <w:noProof/>
          </w:rPr>
          <w:t>2</w:t>
        </w:r>
        <w:r>
          <w:rPr>
            <w:noProof/>
          </w:rPr>
          <w:fldChar w:fldCharType="end"/>
        </w:r>
      </w:p>
    </w:sdtContent>
  </w:sdt>
  <w:p w14:paraId="748ADFE8" w14:textId="77777777" w:rsidR="00925C91" w:rsidRDefault="00925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14"/>
    <w:rsid w:val="00027B90"/>
    <w:rsid w:val="00095703"/>
    <w:rsid w:val="001E32E9"/>
    <w:rsid w:val="00291921"/>
    <w:rsid w:val="002B5A39"/>
    <w:rsid w:val="00351CB0"/>
    <w:rsid w:val="00374BE4"/>
    <w:rsid w:val="003A28D4"/>
    <w:rsid w:val="003C0EB0"/>
    <w:rsid w:val="00697121"/>
    <w:rsid w:val="006E554F"/>
    <w:rsid w:val="006F4FE9"/>
    <w:rsid w:val="007237E0"/>
    <w:rsid w:val="00770766"/>
    <w:rsid w:val="007D7131"/>
    <w:rsid w:val="008061CB"/>
    <w:rsid w:val="008C3114"/>
    <w:rsid w:val="00925C91"/>
    <w:rsid w:val="00996212"/>
    <w:rsid w:val="00996546"/>
    <w:rsid w:val="009F1A08"/>
    <w:rsid w:val="00A219FA"/>
    <w:rsid w:val="00A5712B"/>
    <w:rsid w:val="00AA4278"/>
    <w:rsid w:val="00B37704"/>
    <w:rsid w:val="00C00C82"/>
    <w:rsid w:val="00CE4EF8"/>
    <w:rsid w:val="00D07324"/>
    <w:rsid w:val="00D351C8"/>
    <w:rsid w:val="00D90C65"/>
    <w:rsid w:val="00DE4E5E"/>
    <w:rsid w:val="00E11E78"/>
    <w:rsid w:val="00E35DEB"/>
    <w:rsid w:val="00E70B75"/>
    <w:rsid w:val="00EC4DF6"/>
    <w:rsid w:val="00F63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BA2B"/>
  <w15:chartTrackingRefBased/>
  <w15:docId w15:val="{E974BE12-249E-40B7-8D55-78DC435A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3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7E0"/>
    <w:rPr>
      <w:sz w:val="20"/>
      <w:szCs w:val="20"/>
    </w:rPr>
  </w:style>
  <w:style w:type="character" w:styleId="FootnoteReference">
    <w:name w:val="footnote reference"/>
    <w:basedOn w:val="DefaultParagraphFont"/>
    <w:uiPriority w:val="99"/>
    <w:semiHidden/>
    <w:unhideWhenUsed/>
    <w:rsid w:val="007237E0"/>
    <w:rPr>
      <w:vertAlign w:val="superscript"/>
    </w:rPr>
  </w:style>
  <w:style w:type="paragraph" w:styleId="Header">
    <w:name w:val="header"/>
    <w:basedOn w:val="Normal"/>
    <w:link w:val="HeaderChar"/>
    <w:uiPriority w:val="99"/>
    <w:unhideWhenUsed/>
    <w:rsid w:val="00925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C91"/>
  </w:style>
  <w:style w:type="paragraph" w:styleId="Footer">
    <w:name w:val="footer"/>
    <w:basedOn w:val="Normal"/>
    <w:link w:val="FooterChar"/>
    <w:uiPriority w:val="99"/>
    <w:unhideWhenUsed/>
    <w:rsid w:val="00925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5270-2BF1-4336-A239-CA1D843E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9</cp:revision>
  <cp:lastPrinted>2022-08-15T00:37:00Z</cp:lastPrinted>
  <dcterms:created xsi:type="dcterms:W3CDTF">2022-08-08T00:48:00Z</dcterms:created>
  <dcterms:modified xsi:type="dcterms:W3CDTF">2022-08-15T06:49:00Z</dcterms:modified>
</cp:coreProperties>
</file>